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39" w:rsidRPr="008D3EB6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B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D3EB6">
        <w:rPr>
          <w:rFonts w:ascii="Times New Roman" w:hAnsi="Times New Roman" w:cs="Times New Roman"/>
          <w:b/>
          <w:sz w:val="24"/>
          <w:szCs w:val="24"/>
        </w:rPr>
        <w:br/>
        <w:t>ГОРОДСКОГО ПОСЕЛЕНИЯ «ЗАБАЙКАЛЬСКОЕ»</w:t>
      </w:r>
    </w:p>
    <w:p w:rsidR="002B17DB" w:rsidRPr="008D3EB6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B6">
        <w:rPr>
          <w:rFonts w:ascii="Times New Roman" w:hAnsi="Times New Roman" w:cs="Times New Roman"/>
          <w:b/>
          <w:sz w:val="24"/>
          <w:szCs w:val="24"/>
        </w:rPr>
        <w:t>МУНИПАЛЬНОГО РАЙОНА  «ЗАБАЙКАЛЬСКИЙ РАЙОН»</w:t>
      </w:r>
    </w:p>
    <w:p w:rsidR="002B17DB" w:rsidRPr="008D3EB6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B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B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3EB6" w:rsidRPr="008D3EB6" w:rsidRDefault="008D3EB6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B" w:rsidRDefault="002B17DB" w:rsidP="002B1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Забайкальск</w:t>
      </w:r>
    </w:p>
    <w:p w:rsidR="002B17DB" w:rsidRDefault="002B17DB" w:rsidP="002B1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DB" w:rsidRDefault="002B17DB" w:rsidP="002B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C3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» ноября 2016 г.                                                                                                         №</w:t>
      </w:r>
      <w:r w:rsidR="00D51C35">
        <w:rPr>
          <w:rFonts w:ascii="Times New Roman" w:hAnsi="Times New Roman" w:cs="Times New Roman"/>
          <w:sz w:val="24"/>
          <w:szCs w:val="24"/>
        </w:rPr>
        <w:t xml:space="preserve"> 269</w:t>
      </w:r>
    </w:p>
    <w:p w:rsidR="002B17DB" w:rsidRDefault="002B17DB" w:rsidP="002B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7DB" w:rsidRDefault="002B17DB" w:rsidP="002B17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лимитов потребления коммунальных услуг Администрацией городского поселения «Забайкальское» и Муниципальными учреждениями городского поселения «Забайкальское»</w:t>
      </w:r>
    </w:p>
    <w:p w:rsidR="002B17DB" w:rsidRDefault="002B17DB" w:rsidP="002B17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17DB" w:rsidRDefault="002B17DB" w:rsidP="002B1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9C269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ст.24 Федерального закона от 23.11.2009 № 261-ФЗ «</w:t>
      </w:r>
      <w:r w:rsidR="00A20177">
        <w:rPr>
          <w:rFonts w:ascii="Times New Roman" w:hAnsi="Times New Roman" w:cs="Times New Roman"/>
          <w:sz w:val="24"/>
          <w:szCs w:val="24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Федерации,</w:t>
      </w:r>
      <w:r w:rsidR="00DA2B66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городского поселения «Забайкальское», </w:t>
      </w:r>
      <w:r w:rsidR="00A20177">
        <w:rPr>
          <w:rFonts w:ascii="Times New Roman" w:hAnsi="Times New Roman" w:cs="Times New Roman"/>
          <w:sz w:val="24"/>
          <w:szCs w:val="24"/>
        </w:rPr>
        <w:t xml:space="preserve"> </w:t>
      </w:r>
      <w:r w:rsidR="009C269C">
        <w:rPr>
          <w:rFonts w:ascii="Times New Roman" w:hAnsi="Times New Roman" w:cs="Times New Roman"/>
          <w:sz w:val="24"/>
          <w:szCs w:val="24"/>
        </w:rPr>
        <w:t>администрация городского поселения «Забайкальское»,</w:t>
      </w:r>
    </w:p>
    <w:p w:rsidR="00A20177" w:rsidRDefault="00A20177" w:rsidP="00A2017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0177" w:rsidRPr="00850584" w:rsidRDefault="00A20177" w:rsidP="00A201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8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17DB" w:rsidRDefault="002B17DB" w:rsidP="002B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69C" w:rsidRDefault="009C269C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лимиты потребления тепловой энергии, холодного водоснабжения                     на 2017 год за счет средств бюджета городского поселения «Забайкальское» муниципального района «Забайкальский район»</w:t>
      </w:r>
      <w:r w:rsidR="00DA2B66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«Забайкальское»</w:t>
      </w:r>
      <w:r w:rsidR="00DA2B66">
        <w:rPr>
          <w:rFonts w:ascii="Times New Roman" w:hAnsi="Times New Roman" w:cs="Times New Roman"/>
          <w:sz w:val="24"/>
          <w:szCs w:val="24"/>
        </w:rPr>
        <w:t>,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(МУК «Дом культуры», 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МАНУ «Благоустройство»)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1, №</w:t>
      </w:r>
      <w:r w:rsidR="00DA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9C269C" w:rsidRDefault="009C269C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за вышеперечисленные коммунальные услуги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производить в пределах лимитов, утвержденных в п.1 настоящего постановления.</w:t>
      </w:r>
    </w:p>
    <w:p w:rsidR="009C269C" w:rsidRDefault="009C269C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</w:t>
      </w:r>
      <w:r w:rsidR="001A791D">
        <w:rPr>
          <w:rFonts w:ascii="Times New Roman" w:hAnsi="Times New Roman" w:cs="Times New Roman"/>
          <w:sz w:val="24"/>
          <w:szCs w:val="24"/>
        </w:rPr>
        <w:t>юдение лимитов, утвержденных в п.1 настоящего постановления, несет руководитель учреждения.</w:t>
      </w:r>
    </w:p>
    <w:p w:rsidR="001A791D" w:rsidRDefault="001A791D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Ежеквартально до 20 числа месяца, следующего за отчетным, предоставлять                         в Отдел по финансовым, экономическим  и имущественным вопросам Администрации городского поселения «Забайкальское» информацию                                    о фактическом потреблении коммунальных услуг</w:t>
      </w:r>
      <w:r w:rsidR="00B24A94">
        <w:rPr>
          <w:rFonts w:ascii="Times New Roman" w:hAnsi="Times New Roman" w:cs="Times New Roman"/>
          <w:sz w:val="24"/>
          <w:szCs w:val="24"/>
        </w:rPr>
        <w:t xml:space="preserve"> в натуральном и стоимостном выражении в разрезе потребителей услуг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91D" w:rsidRDefault="001A791D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01.01.2017 г.</w:t>
      </w:r>
    </w:p>
    <w:p w:rsidR="001A791D" w:rsidRDefault="00DA2B66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2B66" w:rsidRPr="00DA2B66" w:rsidRDefault="00DA2B66" w:rsidP="00DA2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B66">
        <w:rPr>
          <w:rFonts w:ascii="Times New Roman" w:hAnsi="Times New Roman" w:cs="Times New Roman"/>
          <w:sz w:val="24"/>
          <w:szCs w:val="24"/>
        </w:rPr>
        <w:t>Опублико</w:t>
      </w:r>
      <w:r>
        <w:rPr>
          <w:rFonts w:ascii="Times New Roman" w:hAnsi="Times New Roman" w:cs="Times New Roman"/>
          <w:sz w:val="24"/>
          <w:szCs w:val="24"/>
        </w:rPr>
        <w:t>вать настоящее постановление в И</w:t>
      </w:r>
      <w:r w:rsidRPr="00DA2B66">
        <w:rPr>
          <w:rFonts w:ascii="Times New Roman" w:hAnsi="Times New Roman" w:cs="Times New Roman"/>
          <w:sz w:val="24"/>
          <w:szCs w:val="24"/>
        </w:rPr>
        <w:t>нформационном ве</w:t>
      </w:r>
      <w:r>
        <w:rPr>
          <w:rFonts w:ascii="Times New Roman" w:hAnsi="Times New Roman" w:cs="Times New Roman"/>
          <w:sz w:val="24"/>
          <w:szCs w:val="24"/>
        </w:rPr>
        <w:t xml:space="preserve">стнике «Вести Забайкальска», разместить на официальном </w:t>
      </w:r>
      <w:r w:rsidRPr="00DA2B66">
        <w:rPr>
          <w:rFonts w:ascii="Times New Roman" w:hAnsi="Times New Roman" w:cs="Times New Roman"/>
          <w:sz w:val="24"/>
          <w:szCs w:val="24"/>
        </w:rPr>
        <w:t xml:space="preserve">сайте администрации городского поселения «Забайкальское» </w:t>
      </w:r>
      <w:hyperlink r:id="rId5" w:history="1">
        <w:r w:rsidRPr="00DA2B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zabadm</w:t>
        </w:r>
        <w:r w:rsidRPr="00DA2B6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A2B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A2B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A2B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A2B66" w:rsidRDefault="00DA2B66" w:rsidP="00DA2B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2B66" w:rsidRDefault="00DA2B66" w:rsidP="00DA2B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D51C35" w:rsidRDefault="00DA2B66" w:rsidP="00DA2B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«Забайкальское»                                                                                                О.Г. Ермолин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Calibri" w:eastAsia="Calibri" w:hAnsi="Calibri" w:cs="Times New Roman"/>
        </w:rPr>
        <w:lastRenderedPageBreak/>
        <w:t>Приложение 1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>К Постановлению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Администрации </w:t>
      </w:r>
      <w:proofErr w:type="gramStart"/>
      <w:r w:rsidRPr="00B9392B">
        <w:rPr>
          <w:rFonts w:ascii="Calibri" w:eastAsia="Calibri" w:hAnsi="Calibri" w:cs="Times New Roman"/>
        </w:rPr>
        <w:t>городского</w:t>
      </w:r>
      <w:proofErr w:type="gramEnd"/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Поселения «Забайкальское» </w:t>
      </w:r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№ </w:t>
      </w:r>
      <w:r>
        <w:rPr>
          <w:rFonts w:ascii="Calibri" w:eastAsia="Calibri" w:hAnsi="Calibri" w:cs="Times New Roman"/>
        </w:rPr>
        <w:t xml:space="preserve">    </w:t>
      </w:r>
      <w:r w:rsidRPr="00B9392B">
        <w:rPr>
          <w:rFonts w:ascii="Calibri" w:eastAsia="Calibri" w:hAnsi="Calibri" w:cs="Times New Roman"/>
        </w:rPr>
        <w:t xml:space="preserve"> от </w:t>
      </w:r>
      <w:r>
        <w:rPr>
          <w:rFonts w:ascii="Calibri" w:eastAsia="Calibri" w:hAnsi="Calibri" w:cs="Times New Roman"/>
        </w:rPr>
        <w:t xml:space="preserve">         2016</w:t>
      </w:r>
      <w:r w:rsidRPr="00B9392B">
        <w:rPr>
          <w:rFonts w:ascii="Calibri" w:eastAsia="Calibri" w:hAnsi="Calibri" w:cs="Times New Roman"/>
        </w:rPr>
        <w:t xml:space="preserve"> года.</w:t>
      </w:r>
    </w:p>
    <w:p w:rsidR="00D51C35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882DAD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тепловой </w:t>
      </w:r>
      <w:r w:rsidRPr="001E2E64">
        <w:rPr>
          <w:rFonts w:ascii="Calibri" w:eastAsia="Calibri" w:hAnsi="Calibri" w:cs="Times New Roman"/>
          <w:b/>
          <w:sz w:val="28"/>
          <w:szCs w:val="28"/>
        </w:rPr>
        <w:t>энергии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Администрацией городского поселения  «Забайкал</w:t>
      </w:r>
      <w:r w:rsidRPr="001E2E64">
        <w:rPr>
          <w:rFonts w:ascii="Calibri" w:eastAsia="Calibri" w:hAnsi="Calibri" w:cs="Times New Roman"/>
          <w:b/>
          <w:sz w:val="28"/>
          <w:szCs w:val="28"/>
        </w:rPr>
        <w:t>ь</w:t>
      </w:r>
      <w:r w:rsidRPr="001E2E64">
        <w:rPr>
          <w:rFonts w:ascii="Calibri" w:eastAsia="Calibri" w:hAnsi="Calibri" w:cs="Times New Roman"/>
          <w:b/>
          <w:sz w:val="28"/>
          <w:szCs w:val="28"/>
        </w:rPr>
        <w:t>ское»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  <w:gridCol w:w="699"/>
      </w:tblGrid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81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</w:tr>
      <w:tr w:rsidR="00D51C35" w:rsidRPr="00BA0417" w:rsidTr="008F418B">
        <w:tc>
          <w:tcPr>
            <w:tcW w:w="384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о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требления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31,23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24,242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20,714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13,162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4,457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0,223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0,119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4,476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14,528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21,304</w:t>
            </w:r>
          </w:p>
        </w:tc>
        <w:tc>
          <w:tcPr>
            <w:tcW w:w="381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27,518</w:t>
            </w:r>
          </w:p>
        </w:tc>
      </w:tr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616" w:type="pct"/>
            <w:gridSpan w:val="12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162,203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Гкл</w:t>
            </w:r>
            <w:proofErr w:type="spellEnd"/>
          </w:p>
        </w:tc>
      </w:tr>
    </w:tbl>
    <w:p w:rsidR="00D51C35" w:rsidRPr="001E2E64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тепловой </w:t>
      </w:r>
      <w:r w:rsidRPr="001E2E64">
        <w:rPr>
          <w:rFonts w:ascii="Calibri" w:eastAsia="Calibri" w:hAnsi="Calibri" w:cs="Times New Roman"/>
          <w:b/>
          <w:sz w:val="28"/>
          <w:szCs w:val="28"/>
        </w:rPr>
        <w:t>энергии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МУК «Дом культуры городского поселения «Заба</w:t>
      </w:r>
      <w:r w:rsidRPr="001E2E64">
        <w:rPr>
          <w:rFonts w:ascii="Calibri" w:eastAsia="Calibri" w:hAnsi="Calibri" w:cs="Times New Roman"/>
          <w:b/>
          <w:sz w:val="28"/>
          <w:szCs w:val="28"/>
        </w:rPr>
        <w:t>й</w:t>
      </w:r>
      <w:r w:rsidRPr="001E2E64">
        <w:rPr>
          <w:rFonts w:ascii="Calibri" w:eastAsia="Calibri" w:hAnsi="Calibri" w:cs="Times New Roman"/>
          <w:b/>
          <w:sz w:val="28"/>
          <w:szCs w:val="28"/>
        </w:rPr>
        <w:t>кальское»»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688"/>
        <w:gridCol w:w="690"/>
        <w:gridCol w:w="690"/>
        <w:gridCol w:w="693"/>
        <w:gridCol w:w="693"/>
        <w:gridCol w:w="693"/>
        <w:gridCol w:w="691"/>
        <w:gridCol w:w="691"/>
        <w:gridCol w:w="691"/>
        <w:gridCol w:w="691"/>
        <w:gridCol w:w="691"/>
        <w:gridCol w:w="691"/>
        <w:gridCol w:w="670"/>
      </w:tblGrid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25" w:type="pct"/>
            <w:vMerge w:val="restart"/>
            <w:tcBorders>
              <w:top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1C35" w:rsidRPr="00BA0417" w:rsidTr="008F418B">
        <w:tc>
          <w:tcPr>
            <w:tcW w:w="653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потре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б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ления</w:t>
            </w:r>
          </w:p>
        </w:tc>
        <w:tc>
          <w:tcPr>
            <w:tcW w:w="334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56,226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42,877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35,264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20,405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5,608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5,787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22,934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36,633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48,828</w:t>
            </w:r>
          </w:p>
        </w:tc>
        <w:tc>
          <w:tcPr>
            <w:tcW w:w="325" w:type="pct"/>
            <w:vMerge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022" w:type="pct"/>
            <w:gridSpan w:val="12"/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274,562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Гкл</w:t>
            </w:r>
            <w:proofErr w:type="spellEnd"/>
          </w:p>
        </w:tc>
        <w:tc>
          <w:tcPr>
            <w:tcW w:w="325" w:type="pct"/>
            <w:vMerge/>
            <w:tcBorders>
              <w:bottom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тепловой </w:t>
      </w: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энергии 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Спортсервис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5609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743"/>
        <w:gridCol w:w="743"/>
        <w:gridCol w:w="743"/>
        <w:gridCol w:w="700"/>
        <w:gridCol w:w="700"/>
        <w:gridCol w:w="700"/>
        <w:gridCol w:w="700"/>
        <w:gridCol w:w="700"/>
        <w:gridCol w:w="701"/>
        <w:gridCol w:w="701"/>
        <w:gridCol w:w="743"/>
        <w:gridCol w:w="743"/>
        <w:gridCol w:w="683"/>
      </w:tblGrid>
      <w:tr w:rsidR="00D51C35" w:rsidTr="008F418B">
        <w:trPr>
          <w:trHeight w:val="269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  <w:vMerge w:val="restart"/>
            <w:tcBorders>
              <w:top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54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Лимит потребления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163,385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124,963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103,447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60,872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19,309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2,481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1,323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2,563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19,048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68,189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107,276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142,229</w:t>
            </w:r>
          </w:p>
        </w:tc>
        <w:tc>
          <w:tcPr>
            <w:tcW w:w="329" w:type="pct"/>
            <w:vMerge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85"/>
        </w:trPr>
        <w:tc>
          <w:tcPr>
            <w:tcW w:w="62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7336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45" w:type="pct"/>
            <w:gridSpan w:val="12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815,085</w:t>
            </w:r>
            <w:r w:rsidRPr="00B2733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Гкл</w:t>
            </w:r>
            <w:proofErr w:type="spellEnd"/>
          </w:p>
        </w:tc>
        <w:tc>
          <w:tcPr>
            <w:tcW w:w="329" w:type="pct"/>
            <w:vMerge/>
            <w:tcBorders>
              <w:bottom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right"/>
      </w:pP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Приложение 2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>К Постановлению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Администрации </w:t>
      </w:r>
      <w:proofErr w:type="gramStart"/>
      <w:r w:rsidRPr="00B9392B">
        <w:rPr>
          <w:rFonts w:ascii="Calibri" w:eastAsia="Calibri" w:hAnsi="Calibri" w:cs="Times New Roman"/>
        </w:rPr>
        <w:t>городского</w:t>
      </w:r>
      <w:proofErr w:type="gramEnd"/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Поселения «Забайкальское» </w:t>
      </w:r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№ </w:t>
      </w:r>
      <w:r>
        <w:rPr>
          <w:rFonts w:ascii="Calibri" w:eastAsia="Calibri" w:hAnsi="Calibri" w:cs="Times New Roman"/>
        </w:rPr>
        <w:t xml:space="preserve">    </w:t>
      </w:r>
      <w:r w:rsidRPr="00B9392B">
        <w:rPr>
          <w:rFonts w:ascii="Calibri" w:eastAsia="Calibri" w:hAnsi="Calibri" w:cs="Times New Roman"/>
        </w:rPr>
        <w:t xml:space="preserve"> от </w:t>
      </w:r>
      <w:r>
        <w:rPr>
          <w:rFonts w:ascii="Calibri" w:eastAsia="Calibri" w:hAnsi="Calibri" w:cs="Times New Roman"/>
        </w:rPr>
        <w:t xml:space="preserve">         2016</w:t>
      </w:r>
      <w:r w:rsidRPr="00B9392B">
        <w:rPr>
          <w:rFonts w:ascii="Calibri" w:eastAsia="Calibri" w:hAnsi="Calibri" w:cs="Times New Roman"/>
        </w:rPr>
        <w:t xml:space="preserve"> года.</w:t>
      </w:r>
    </w:p>
    <w:p w:rsidR="00D51C35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882DAD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>холодного водоснабжения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Администрацией городского поселения  «Забайкал</w:t>
      </w:r>
      <w:r w:rsidRPr="001E2E64">
        <w:rPr>
          <w:rFonts w:ascii="Calibri" w:eastAsia="Calibri" w:hAnsi="Calibri" w:cs="Times New Roman"/>
          <w:b/>
          <w:sz w:val="28"/>
          <w:szCs w:val="28"/>
        </w:rPr>
        <w:t>ь</w:t>
      </w:r>
      <w:r w:rsidRPr="001E2E64">
        <w:rPr>
          <w:rFonts w:ascii="Calibri" w:eastAsia="Calibri" w:hAnsi="Calibri" w:cs="Times New Roman"/>
          <w:b/>
          <w:sz w:val="28"/>
          <w:szCs w:val="28"/>
        </w:rPr>
        <w:t>ское»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  <w:gridCol w:w="699"/>
      </w:tblGrid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81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</w:tr>
      <w:tr w:rsidR="00D51C35" w:rsidRPr="00BA0417" w:rsidTr="008F418B">
        <w:tc>
          <w:tcPr>
            <w:tcW w:w="384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о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требления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1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</w:tr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616" w:type="pct"/>
            <w:gridSpan w:val="12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351,72 куб.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>.</w:t>
            </w:r>
          </w:p>
        </w:tc>
      </w:tr>
    </w:tbl>
    <w:p w:rsidR="00D51C35" w:rsidRPr="001E2E64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>холодного водоснабжения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МУК «Дом культуры городского поселения «Заба</w:t>
      </w:r>
      <w:r w:rsidRPr="001E2E64">
        <w:rPr>
          <w:rFonts w:ascii="Calibri" w:eastAsia="Calibri" w:hAnsi="Calibri" w:cs="Times New Roman"/>
          <w:b/>
          <w:sz w:val="28"/>
          <w:szCs w:val="28"/>
        </w:rPr>
        <w:t>й</w:t>
      </w:r>
      <w:r w:rsidRPr="001E2E64">
        <w:rPr>
          <w:rFonts w:ascii="Calibri" w:eastAsia="Calibri" w:hAnsi="Calibri" w:cs="Times New Roman"/>
          <w:b/>
          <w:sz w:val="28"/>
          <w:szCs w:val="28"/>
        </w:rPr>
        <w:t>кальское»»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688"/>
        <w:gridCol w:w="690"/>
        <w:gridCol w:w="690"/>
        <w:gridCol w:w="693"/>
        <w:gridCol w:w="693"/>
        <w:gridCol w:w="693"/>
        <w:gridCol w:w="691"/>
        <w:gridCol w:w="691"/>
        <w:gridCol w:w="691"/>
        <w:gridCol w:w="691"/>
        <w:gridCol w:w="691"/>
        <w:gridCol w:w="691"/>
        <w:gridCol w:w="670"/>
      </w:tblGrid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25" w:type="pct"/>
            <w:vMerge w:val="restart"/>
            <w:tcBorders>
              <w:top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1C35" w:rsidRPr="00BA0417" w:rsidTr="008F418B">
        <w:tc>
          <w:tcPr>
            <w:tcW w:w="653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потре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б</w:t>
            </w: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ления</w:t>
            </w:r>
          </w:p>
        </w:tc>
        <w:tc>
          <w:tcPr>
            <w:tcW w:w="334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25" w:type="pct"/>
            <w:vMerge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022" w:type="pct"/>
            <w:gridSpan w:val="12"/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144 куб.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325" w:type="pct"/>
            <w:vMerge/>
            <w:tcBorders>
              <w:bottom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>холодного водоснабжения</w:t>
      </w: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Спортсервис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5609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71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9"/>
        <w:gridCol w:w="717"/>
        <w:gridCol w:w="699"/>
      </w:tblGrid>
      <w:tr w:rsidR="00D51C35" w:rsidTr="008F418B">
        <w:trPr>
          <w:trHeight w:val="269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  <w:vMerge w:val="restart"/>
            <w:tcBorders>
              <w:top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54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Лимит потребления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29" w:type="pct"/>
            <w:vMerge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85"/>
        </w:trPr>
        <w:tc>
          <w:tcPr>
            <w:tcW w:w="62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7336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45" w:type="pct"/>
            <w:gridSpan w:val="12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7044 куб. </w:t>
            </w:r>
            <w:proofErr w:type="gram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9" w:type="pct"/>
            <w:vMerge/>
            <w:tcBorders>
              <w:bottom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Лими</w:t>
      </w:r>
      <w:r>
        <w:rPr>
          <w:rFonts w:ascii="Calibri" w:eastAsia="Calibri" w:hAnsi="Calibri" w:cs="Times New Roman"/>
          <w:b/>
          <w:sz w:val="28"/>
          <w:szCs w:val="28"/>
        </w:rPr>
        <w:t>ты потребления холодного водоснабжения</w:t>
      </w: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МАНУ «Благоустройство»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51C35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681"/>
        <w:gridCol w:w="683"/>
        <w:gridCol w:w="683"/>
        <w:gridCol w:w="685"/>
        <w:gridCol w:w="686"/>
        <w:gridCol w:w="686"/>
        <w:gridCol w:w="684"/>
        <w:gridCol w:w="684"/>
        <w:gridCol w:w="684"/>
        <w:gridCol w:w="684"/>
        <w:gridCol w:w="684"/>
        <w:gridCol w:w="684"/>
        <w:gridCol w:w="663"/>
      </w:tblGrid>
      <w:tr w:rsidR="00D51C35" w:rsidTr="008F418B">
        <w:tc>
          <w:tcPr>
            <w:tcW w:w="653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4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25" w:type="pct"/>
            <w:vMerge w:val="restart"/>
            <w:tcBorders>
              <w:top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c>
          <w:tcPr>
            <w:tcW w:w="653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Лимит потребления</w:t>
            </w:r>
          </w:p>
        </w:tc>
        <w:tc>
          <w:tcPr>
            <w:tcW w:w="334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38,8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38,8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25" w:type="pct"/>
            <w:vMerge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c>
          <w:tcPr>
            <w:tcW w:w="653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7336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22" w:type="pct"/>
            <w:gridSpan w:val="12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620,8 куб. </w:t>
            </w:r>
            <w:proofErr w:type="gram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5" w:type="pct"/>
            <w:vMerge/>
            <w:tcBorders>
              <w:bottom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A2B66" w:rsidRPr="00DA2B66" w:rsidRDefault="00DA2B66" w:rsidP="00D5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2B66" w:rsidRPr="00DA2B66" w:rsidSect="003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0B60"/>
    <w:multiLevelType w:val="hybridMultilevel"/>
    <w:tmpl w:val="2120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4D"/>
    <w:rsid w:val="001A791D"/>
    <w:rsid w:val="002B17DB"/>
    <w:rsid w:val="003A2A1D"/>
    <w:rsid w:val="003D6F4D"/>
    <w:rsid w:val="006A2639"/>
    <w:rsid w:val="00850584"/>
    <w:rsid w:val="008D3EB6"/>
    <w:rsid w:val="009C269C"/>
    <w:rsid w:val="00A20177"/>
    <w:rsid w:val="00B24A94"/>
    <w:rsid w:val="00D51C35"/>
    <w:rsid w:val="00DA2B66"/>
    <w:rsid w:val="00E31BB1"/>
    <w:rsid w:val="00FF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C"/>
    <w:pPr>
      <w:ind w:left="720"/>
      <w:contextualSpacing/>
    </w:pPr>
  </w:style>
  <w:style w:type="character" w:styleId="a4">
    <w:name w:val="Hyperlink"/>
    <w:rsid w:val="00DA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C"/>
    <w:pPr>
      <w:ind w:left="720"/>
      <w:contextualSpacing/>
    </w:pPr>
  </w:style>
  <w:style w:type="character" w:styleId="a4">
    <w:name w:val="Hyperlink"/>
    <w:rsid w:val="00DA2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Adm</cp:lastModifiedBy>
  <cp:revision>11</cp:revision>
  <cp:lastPrinted>2016-11-22T04:59:00Z</cp:lastPrinted>
  <dcterms:created xsi:type="dcterms:W3CDTF">2016-11-22T00:11:00Z</dcterms:created>
  <dcterms:modified xsi:type="dcterms:W3CDTF">2016-11-22T07:22:00Z</dcterms:modified>
</cp:coreProperties>
</file>